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0306" w:rsidRDefault="00610365">
      <w:pPr>
        <w:pStyle w:val="Nagwek1"/>
        <w:snapToGrid w:val="0"/>
      </w:pPr>
      <w:r>
        <w:rPr>
          <w:noProof/>
          <w:lang w:eastAsia="pl-PL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45720</wp:posOffset>
            </wp:positionV>
            <wp:extent cx="1818005" cy="1373505"/>
            <wp:effectExtent l="1905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3735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0306" w:rsidRDefault="00020306">
      <w:pPr>
        <w:pStyle w:val="Nagwek1"/>
        <w:snapToGrid w:val="0"/>
      </w:pPr>
    </w:p>
    <w:p w:rsidR="00020306" w:rsidRDefault="00020306">
      <w:pPr>
        <w:pStyle w:val="Nagwek1"/>
        <w:snapToGrid w:val="0"/>
      </w:pPr>
    </w:p>
    <w:p w:rsidR="00020306" w:rsidRDefault="00020306">
      <w:pPr>
        <w:pStyle w:val="Nagwek1"/>
        <w:snapToGrid w:val="0"/>
      </w:pPr>
    </w:p>
    <w:p w:rsidR="00020306" w:rsidRDefault="00020306">
      <w:pPr>
        <w:pStyle w:val="Nagwek1"/>
        <w:snapToGrid w:val="0"/>
        <w:jc w:val="both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   </w:t>
      </w:r>
    </w:p>
    <w:p w:rsidR="009B2C09" w:rsidRDefault="00020306">
      <w:pPr>
        <w:pStyle w:val="Nagwek1"/>
        <w:snapToGrid w:val="0"/>
        <w:ind w:left="555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  </w:t>
      </w:r>
    </w:p>
    <w:p w:rsidR="00086BB1" w:rsidRDefault="00086BB1" w:rsidP="00086BB1">
      <w:pPr>
        <w:pStyle w:val="Nagwek1"/>
        <w:snapToGrid w:val="0"/>
        <w:ind w:left="555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SPECYFIKACJA TECHNICZNA OGÓLNA WYKONANIA I ODBIORU   ROBÓT</w:t>
      </w:r>
    </w:p>
    <w:p w:rsidR="00086BB1" w:rsidRDefault="00086BB1" w:rsidP="00086BB1">
      <w:pPr>
        <w:rPr>
          <w:sz w:val="28"/>
          <w:szCs w:val="28"/>
        </w:rPr>
      </w:pPr>
      <w:r>
        <w:rPr>
          <w:rFonts w:ascii="Arial" w:hAnsi="Arial" w:cs="Arial"/>
          <w:b/>
          <w:sz w:val="44"/>
          <w:szCs w:val="44"/>
        </w:rPr>
        <w:t xml:space="preserve">     </w:t>
      </w:r>
      <w:r>
        <w:rPr>
          <w:rFonts w:ascii="Arial" w:hAnsi="Arial" w:cs="Arial"/>
          <w:b/>
          <w:sz w:val="28"/>
          <w:szCs w:val="28"/>
        </w:rPr>
        <w:t xml:space="preserve">Instalacje elektryczne </w:t>
      </w:r>
    </w:p>
    <w:p w:rsidR="00020306" w:rsidRDefault="00020306">
      <w:pPr>
        <w:jc w:val="center"/>
      </w:pPr>
    </w:p>
    <w:p w:rsidR="00020306" w:rsidRDefault="00020306">
      <w:pPr>
        <w:jc w:val="center"/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35"/>
        <w:gridCol w:w="6870"/>
        <w:gridCol w:w="45"/>
        <w:gridCol w:w="75"/>
      </w:tblGrid>
      <w:tr w:rsidR="00020306"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</w:p>
          <w:p w:rsidR="00020306" w:rsidRDefault="00020306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INWESTYCJA: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  <w:tc>
          <w:tcPr>
            <w:tcW w:w="6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Zawartotabeli"/>
              <w:snapToGrid w:val="0"/>
              <w:spacing w:line="1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rzebudowa pomieszczeń  IX piętra w budynku Pawilonu Głównego   w Centralnym Szpitalu Klinicznym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MSWiA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 Warszawie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  <w:ind w:left="-195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ETAP I</w:t>
            </w:r>
            <w:r w:rsidR="00576F52">
              <w:rPr>
                <w:rFonts w:ascii="Arial" w:eastAsia="Arial" w:hAnsi="Arial" w:cs="Arial"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="00576F52">
              <w:rPr>
                <w:rFonts w:ascii="Arial" w:eastAsia="Arial" w:hAnsi="Arial" w:cs="Arial"/>
                <w:color w:val="000000"/>
                <w:sz w:val="24"/>
                <w:szCs w:val="24"/>
              </w:rPr>
              <w:t>Poddodział</w:t>
            </w:r>
            <w:proofErr w:type="spellEnd"/>
            <w:r w:rsidR="00576F5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Chorób Wewnętrznych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  <w:jc w:val="center"/>
              <w:rPr>
                <w:rFonts w:ascii="Arial" w:eastAsia="RomanS" w:hAnsi="Arial" w:cs="RomanS"/>
                <w:sz w:val="22"/>
                <w:szCs w:val="22"/>
              </w:rPr>
            </w:pPr>
            <w:r>
              <w:rPr>
                <w:rFonts w:ascii="Arial" w:eastAsia="RomanS" w:hAnsi="Arial" w:cs="RomanS"/>
                <w:sz w:val="22"/>
                <w:szCs w:val="22"/>
              </w:rPr>
              <w:t xml:space="preserve"> Kategoria obiektu XI</w:t>
            </w:r>
          </w:p>
          <w:p w:rsidR="00020306" w:rsidRDefault="00020306">
            <w:pPr>
              <w:pStyle w:val="Zawartotabeli"/>
              <w:snapToGrid w:val="0"/>
              <w:spacing w:line="100" w:lineRule="atLeast"/>
            </w:pPr>
          </w:p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20306">
        <w:trPr>
          <w:trHeight w:val="523"/>
        </w:trPr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Bezodstpw"/>
              <w:snapToGrid w:val="0"/>
              <w:spacing w:line="100" w:lineRule="atLeast"/>
            </w:pPr>
            <w:r>
              <w:t xml:space="preserve"> </w:t>
            </w:r>
          </w:p>
          <w:p w:rsidR="00020306" w:rsidRDefault="00020306">
            <w:pPr>
              <w:pStyle w:val="Bezodstpw"/>
              <w:spacing w:line="100" w:lineRule="atLeast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</w:rPr>
              <w:t xml:space="preserve">     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>ADRES :</w:t>
            </w:r>
            <w:r>
              <w:rPr>
                <w:rFonts w:eastAsia="Times New Roman" w:cs="Arial"/>
                <w:sz w:val="24"/>
                <w:szCs w:val="24"/>
              </w:rPr>
              <w:t xml:space="preserve"> 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Bezodstpw"/>
              <w:snapToGrid w:val="0"/>
              <w:spacing w:line="100" w:lineRule="atLeas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</w:t>
            </w:r>
          </w:p>
          <w:p w:rsidR="00020306" w:rsidRDefault="00020306">
            <w:pPr>
              <w:pStyle w:val="Bezodstpw"/>
              <w:spacing w:line="100" w:lineRule="atLeast"/>
              <w:rPr>
                <w:rFonts w:ascii="Arial" w:eastAsia="Arial" w:hAnsi="Arial" w:cs="Arial"/>
                <w:color w:val="000000"/>
              </w:rPr>
            </w:pPr>
            <w:r>
              <w:rPr>
                <w:rFonts w:eastAsia="Times New Roman" w:cs="Arial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</w:rPr>
              <w:t xml:space="preserve">Centralny Szpital Kliniczny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MSWiA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w Warszawie</w:t>
            </w:r>
          </w:p>
          <w:p w:rsidR="00020306" w:rsidRDefault="00020306">
            <w:pPr>
              <w:autoSpaceDE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02-507 Warszawa, ul. Wołoska 137</w:t>
            </w:r>
          </w:p>
          <w:p w:rsidR="00020306" w:rsidRDefault="00020306">
            <w:pPr>
              <w:pStyle w:val="Bezodstpw"/>
              <w:spacing w:line="100" w:lineRule="atLeast"/>
              <w:rPr>
                <w:rFonts w:ascii="Arial" w:hAnsi="Arial"/>
                <w:color w:val="000000"/>
              </w:rPr>
            </w:pPr>
            <w:r>
              <w:rPr>
                <w:rFonts w:ascii="Arial" w:hAnsi="Arial" w:cs="Times New Roman"/>
              </w:rPr>
              <w:t xml:space="preserve">      </w:t>
            </w:r>
            <w:r>
              <w:rPr>
                <w:rFonts w:ascii="Arial" w:hAnsi="Arial"/>
              </w:rPr>
              <w:t xml:space="preserve">          </w:t>
            </w:r>
            <w:r>
              <w:rPr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działki nr ew. 8/7,  8/9    </w:t>
            </w:r>
            <w:proofErr w:type="spellStart"/>
            <w:r>
              <w:rPr>
                <w:rFonts w:ascii="Arial" w:hAnsi="Arial"/>
                <w:color w:val="000000"/>
              </w:rPr>
              <w:t>obr</w:t>
            </w:r>
            <w:proofErr w:type="spellEnd"/>
            <w:r>
              <w:rPr>
                <w:rFonts w:ascii="Arial" w:hAnsi="Arial"/>
                <w:color w:val="000000"/>
              </w:rPr>
              <w:t>. 146505_8.0116</w:t>
            </w:r>
          </w:p>
          <w:p w:rsidR="00020306" w:rsidRDefault="00020306">
            <w:pPr>
              <w:pStyle w:val="Bezodstpw"/>
              <w:spacing w:line="100" w:lineRule="atLeast"/>
              <w:rPr>
                <w:rFonts w:ascii="Arial" w:hAnsi="Arial"/>
              </w:rPr>
            </w:pPr>
          </w:p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020306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Nagwek3"/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020306" w:rsidRDefault="00020306">
            <w:pPr>
              <w:pStyle w:val="Nagwek3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INWESTOR :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020306" w:rsidRDefault="00020306">
            <w:pPr>
              <w:snapToGrid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Centralny Szpital Kliniczny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MSWiA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 Warszawie</w:t>
            </w:r>
          </w:p>
          <w:p w:rsidR="00020306" w:rsidRDefault="00020306">
            <w:pPr>
              <w:snapToGrid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02-507 Warszawa, ul. Wołoska 137</w:t>
            </w:r>
          </w:p>
          <w:p w:rsidR="00020306" w:rsidRDefault="00020306"/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20306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pStyle w:val="Nagwek3"/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</w:p>
          <w:p w:rsidR="00020306" w:rsidRDefault="00020306">
            <w:pPr>
              <w:pStyle w:val="Nagwek3"/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JEDNOSTKA         </w:t>
            </w:r>
          </w:p>
          <w:p w:rsidR="00020306" w:rsidRDefault="00020306">
            <w:pPr>
              <w:autoSpaceDE w:val="0"/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B2C09">
              <w:rPr>
                <w:rFonts w:ascii="Arial" w:hAnsi="Arial" w:cs="Arial"/>
                <w:b/>
                <w:bCs/>
                <w:sz w:val="24"/>
                <w:szCs w:val="24"/>
              </w:rPr>
              <w:t>PROJEKTOWA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</w:t>
            </w:r>
          </w:p>
          <w:p w:rsidR="00020306" w:rsidRDefault="00020306">
            <w:pPr>
              <w:snapToGrid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PB PROBUD 1  Tadeusz Pawłowski</w:t>
            </w:r>
          </w:p>
          <w:p w:rsidR="00020306" w:rsidRDefault="00020306">
            <w:pPr>
              <w:autoSpaceDE w:val="0"/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ul. Warszawska 18, 05-090  Raszyn, Dawidy </w:t>
            </w:r>
          </w:p>
          <w:p w:rsidR="00020306" w:rsidRDefault="00020306">
            <w:pPr>
              <w:autoSpaceDE w:val="0"/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NIP 522 005 46 44 </w:t>
            </w:r>
            <w:r>
              <w:rPr>
                <w:rFonts w:ascii="Arial" w:hAnsi="Arial" w:cs="Arial"/>
                <w:sz w:val="22"/>
                <w:szCs w:val="22"/>
              </w:rPr>
              <w:tab/>
              <w:t>REGON 010093117</w:t>
            </w:r>
          </w:p>
          <w:p w:rsidR="00020306" w:rsidRDefault="00020306">
            <w:pPr>
              <w:autoSpaceDE w:val="0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0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20306">
        <w:tc>
          <w:tcPr>
            <w:tcW w:w="8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20306" w:rsidRDefault="00020306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  <w:p w:rsidR="009B2C09" w:rsidRDefault="009B2C09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  <w:tcBorders>
              <w:left w:val="single" w:sz="8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/>
              </w:rPr>
            </w:pPr>
          </w:p>
          <w:p w:rsidR="009B2C09" w:rsidRDefault="009B2C09">
            <w:pPr>
              <w:snapToGrid w:val="0"/>
              <w:rPr>
                <w:rFonts w:ascii="Arial" w:hAnsi="Arial"/>
              </w:rPr>
            </w:pPr>
          </w:p>
          <w:p w:rsidR="009B2C09" w:rsidRDefault="009B2C09">
            <w:pPr>
              <w:snapToGrid w:val="0"/>
              <w:rPr>
                <w:rFonts w:ascii="Arial" w:hAnsi="Arial"/>
              </w:rPr>
            </w:pPr>
          </w:p>
          <w:p w:rsidR="009B2C09" w:rsidRDefault="009B2C09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75" w:type="dxa"/>
            <w:shd w:val="clear" w:color="auto" w:fill="auto"/>
          </w:tcPr>
          <w:p w:rsidR="00020306" w:rsidRDefault="00020306">
            <w:pPr>
              <w:snapToGrid w:val="0"/>
              <w:rPr>
                <w:rFonts w:ascii="Arial" w:eastAsia="Arial Narrow" w:hAnsi="Arial" w:cs="Arial Narrow"/>
                <w:sz w:val="32"/>
                <w:szCs w:val="32"/>
              </w:rPr>
            </w:pPr>
          </w:p>
        </w:tc>
      </w:tr>
      <w:tr w:rsidR="00020306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20306" w:rsidRDefault="00020306">
            <w:pPr>
              <w:autoSpaceDE w:val="0"/>
              <w:snapToGrid w:val="0"/>
              <w:rPr>
                <w:rFonts w:ascii="Arial" w:eastAsia="Arial Narrow" w:hAnsi="Arial" w:cs="Arial Narrow"/>
                <w:b/>
                <w:bCs/>
              </w:rPr>
            </w:pPr>
            <w:r>
              <w:rPr>
                <w:rFonts w:ascii="Arial" w:eastAsia="Arial Narrow" w:hAnsi="Arial" w:cs="Arial Narrow"/>
                <w:b/>
                <w:bCs/>
              </w:rPr>
              <w:t xml:space="preserve">    OPRACOWAŁ:</w:t>
            </w:r>
          </w:p>
        </w:tc>
        <w:tc>
          <w:tcPr>
            <w:tcW w:w="68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2C09" w:rsidRDefault="00020306">
            <w:pPr>
              <w:snapToGrid w:val="0"/>
              <w:rPr>
                <w:rFonts w:ascii="Roboto" w:hAnsi="Roboto"/>
                <w:color w:val="000000"/>
                <w:sz w:val="24"/>
                <w:szCs w:val="24"/>
              </w:rPr>
            </w:pPr>
            <w:r>
              <w:rPr>
                <w:rFonts w:ascii="Roboto" w:hAnsi="Roboto"/>
                <w:color w:val="000000"/>
                <w:sz w:val="21"/>
              </w:rPr>
              <w:t xml:space="preserve"> </w:t>
            </w:r>
            <w:r>
              <w:rPr>
                <w:rFonts w:ascii="Roboto" w:hAnsi="Roboto"/>
                <w:color w:val="000000"/>
                <w:sz w:val="24"/>
                <w:szCs w:val="24"/>
              </w:rPr>
              <w:t xml:space="preserve"> </w:t>
            </w:r>
            <w:r w:rsidR="009B2C09">
              <w:rPr>
                <w:rFonts w:ascii="Roboto" w:hAnsi="Roboto"/>
                <w:color w:val="000000"/>
                <w:sz w:val="24"/>
                <w:szCs w:val="24"/>
              </w:rPr>
              <w:t xml:space="preserve">mgr inż. Wojciech </w:t>
            </w:r>
            <w:proofErr w:type="spellStart"/>
            <w:r w:rsidR="009B2C09">
              <w:rPr>
                <w:rFonts w:ascii="Roboto" w:hAnsi="Roboto"/>
                <w:color w:val="000000"/>
                <w:sz w:val="24"/>
                <w:szCs w:val="24"/>
              </w:rPr>
              <w:t>Horodko</w:t>
            </w:r>
            <w:proofErr w:type="spellEnd"/>
          </w:p>
          <w:p w:rsidR="00020306" w:rsidRDefault="00020306"/>
        </w:tc>
        <w:tc>
          <w:tcPr>
            <w:tcW w:w="45" w:type="dxa"/>
            <w:tcBorders>
              <w:left w:val="single" w:sz="1" w:space="0" w:color="000000"/>
            </w:tcBorders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020306" w:rsidRDefault="0002030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2C09" w:rsidRDefault="00020306">
      <w:pPr>
        <w:pStyle w:val="Nagwek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9B2C09" w:rsidRDefault="009B2C09">
      <w:pPr>
        <w:pStyle w:val="Nagwek1"/>
        <w:rPr>
          <w:rFonts w:ascii="Arial" w:hAnsi="Arial" w:cs="Arial"/>
          <w:sz w:val="24"/>
          <w:szCs w:val="24"/>
        </w:rPr>
      </w:pPr>
    </w:p>
    <w:p w:rsidR="00020306" w:rsidRDefault="00020306" w:rsidP="009B2C09">
      <w:pPr>
        <w:pStyle w:val="Nagwek1"/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październik 2017r                                         </w:t>
      </w:r>
    </w:p>
    <w:sectPr w:rsidR="00020306">
      <w:pgSz w:w="11906" w:h="16838"/>
      <w:pgMar w:top="567" w:right="1558" w:bottom="43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boto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9B2C09"/>
    <w:rsid w:val="00020306"/>
    <w:rsid w:val="00086BB1"/>
    <w:rsid w:val="00576F52"/>
    <w:rsid w:val="00610365"/>
    <w:rsid w:val="009B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36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sz w:val="32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heading3">
    <w:name w:val="heading 3"/>
    <w:basedOn w:val="Normalny"/>
    <w:next w:val="Normalny"/>
    <w:pPr>
      <w:keepNext/>
      <w:numPr>
        <w:ilvl w:val="2"/>
        <w:numId w:val="1"/>
      </w:numPr>
      <w:outlineLvl w:val="2"/>
    </w:pPr>
    <w:rPr>
      <w:rFonts w:ascii="Arial" w:eastAsia="Arial" w:hAnsi="Arial" w:cs="Arial"/>
      <w:sz w:val="32"/>
      <w:szCs w:val="3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andard">
    <w:name w:val="Standard"/>
    <w:pPr>
      <w:suppressAutoHyphens/>
      <w:spacing w:after="200" w:line="276" w:lineRule="auto"/>
      <w:textAlignment w:val="baseline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86BB1"/>
    <w:rPr>
      <w:sz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PROJEKT </vt:lpstr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Jarosław Siwiński</dc:creator>
  <cp:lastModifiedBy>aaa</cp:lastModifiedBy>
  <cp:revision>3</cp:revision>
  <cp:lastPrinted>2010-05-25T10:12:00Z</cp:lastPrinted>
  <dcterms:created xsi:type="dcterms:W3CDTF">2017-11-15T21:06:00Z</dcterms:created>
  <dcterms:modified xsi:type="dcterms:W3CDTF">2017-11-15T21:06:00Z</dcterms:modified>
</cp:coreProperties>
</file>